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71A11E" w14:textId="0F644B2F" w:rsidR="0017565D" w:rsidRDefault="00091292" w:rsidP="00F12960">
      <w:pPr>
        <w:pStyle w:val="NoSpacing"/>
        <w:jc w:val="center"/>
        <w:rPr>
          <w:rFonts w:ascii="Times New Roman" w:hAnsi="Times New Roman" w:cs="Times New Roman"/>
          <w:b/>
          <w:sz w:val="40"/>
          <w:szCs w:val="40"/>
        </w:rPr>
      </w:pPr>
      <w:r>
        <w:rPr>
          <w:rFonts w:ascii="Times New Roman" w:hAnsi="Times New Roman" w:cs="Times New Roman"/>
          <w:b/>
          <w:sz w:val="40"/>
          <w:szCs w:val="40"/>
        </w:rPr>
        <w:t>Youth Ministry – Today’s Challenges</w:t>
      </w:r>
    </w:p>
    <w:p w14:paraId="013EF104" w14:textId="77777777" w:rsidR="00F12960" w:rsidRDefault="00F12960" w:rsidP="00F12960">
      <w:pPr>
        <w:pStyle w:val="NoSpacing"/>
        <w:jc w:val="right"/>
        <w:rPr>
          <w:rFonts w:ascii="Times New Roman" w:hAnsi="Times New Roman" w:cs="Times New Roman"/>
          <w:b/>
          <w:sz w:val="28"/>
          <w:szCs w:val="28"/>
        </w:rPr>
      </w:pPr>
      <w:r>
        <w:rPr>
          <w:rFonts w:ascii="Times New Roman" w:hAnsi="Times New Roman" w:cs="Times New Roman"/>
          <w:b/>
          <w:sz w:val="28"/>
          <w:szCs w:val="28"/>
        </w:rPr>
        <w:t>Kochi 11/10/2026</w:t>
      </w:r>
    </w:p>
    <w:p w14:paraId="66B0D655" w14:textId="77777777" w:rsidR="00F12960" w:rsidRDefault="00F12960" w:rsidP="00F12960">
      <w:pPr>
        <w:pStyle w:val="NoSpacing"/>
        <w:jc w:val="right"/>
        <w:rPr>
          <w:rFonts w:ascii="Times New Roman" w:hAnsi="Times New Roman" w:cs="Times New Roman"/>
          <w:b/>
          <w:sz w:val="28"/>
          <w:szCs w:val="28"/>
        </w:rPr>
      </w:pPr>
      <w:r>
        <w:rPr>
          <w:rFonts w:ascii="Times New Roman" w:hAnsi="Times New Roman" w:cs="Times New Roman"/>
          <w:b/>
          <w:sz w:val="28"/>
          <w:szCs w:val="28"/>
        </w:rPr>
        <w:t>chhotebhai</w:t>
      </w:r>
    </w:p>
    <w:p w14:paraId="291B5758" w14:textId="77777777" w:rsidR="006179BB" w:rsidRDefault="006179BB" w:rsidP="00F12960">
      <w:pPr>
        <w:pStyle w:val="NoSpacing"/>
        <w:jc w:val="right"/>
        <w:rPr>
          <w:rFonts w:ascii="Times New Roman" w:hAnsi="Times New Roman" w:cs="Times New Roman"/>
          <w:b/>
          <w:sz w:val="28"/>
          <w:szCs w:val="28"/>
        </w:rPr>
      </w:pPr>
    </w:p>
    <w:p w14:paraId="18F28F75" w14:textId="77777777" w:rsidR="009B22D6" w:rsidRDefault="009B22D6" w:rsidP="009B22D6">
      <w:pPr>
        <w:pStyle w:val="NoSpacing"/>
        <w:numPr>
          <w:ilvl w:val="0"/>
          <w:numId w:val="4"/>
        </w:numPr>
        <w:jc w:val="both"/>
        <w:rPr>
          <w:rFonts w:ascii="Times New Roman" w:hAnsi="Times New Roman" w:cs="Times New Roman"/>
          <w:b/>
          <w:sz w:val="28"/>
          <w:szCs w:val="28"/>
        </w:rPr>
      </w:pPr>
      <w:r>
        <w:rPr>
          <w:rFonts w:ascii="Times New Roman" w:hAnsi="Times New Roman" w:cs="Times New Roman"/>
          <w:b/>
          <w:sz w:val="28"/>
          <w:szCs w:val="28"/>
        </w:rPr>
        <w:t>DEFINITIONS:</w:t>
      </w:r>
    </w:p>
    <w:p w14:paraId="2C762FBB" w14:textId="77777777" w:rsidR="006179BB" w:rsidRDefault="006179BB"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What is Youth/ </w:t>
      </w:r>
      <w:r w:rsidR="00EC6C41">
        <w:rPr>
          <w:rFonts w:ascii="Times New Roman" w:hAnsi="Times New Roman" w:cs="Times New Roman"/>
          <w:sz w:val="28"/>
          <w:szCs w:val="28"/>
        </w:rPr>
        <w:t>Teeny Boppers/ Gen Z?</w:t>
      </w:r>
    </w:p>
    <w:p w14:paraId="4D11E390" w14:textId="77777777" w:rsidR="00EC6C41" w:rsidRDefault="00EC6C41"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It is a recent phenomenon, not more than 150 years</w:t>
      </w:r>
      <w:r w:rsidR="00B82046">
        <w:rPr>
          <w:rFonts w:ascii="Times New Roman" w:hAnsi="Times New Roman" w:cs="Times New Roman"/>
          <w:sz w:val="28"/>
          <w:szCs w:val="28"/>
        </w:rPr>
        <w:t>. Consequence of the Industrial and Educational Revolutions and gender equality</w:t>
      </w:r>
    </w:p>
    <w:p w14:paraId="4253E1DB" w14:textId="77777777" w:rsidR="00B82046" w:rsidRDefault="00B8204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Earlier only two phases – childhood and adulthood</w:t>
      </w:r>
    </w:p>
    <w:p w14:paraId="270C6088" w14:textId="77777777" w:rsidR="00B82046" w:rsidRDefault="00B8204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One assumed adult responsibilities at a relatively young age</w:t>
      </w:r>
      <w:r w:rsidR="009B22D6">
        <w:rPr>
          <w:rFonts w:ascii="Times New Roman" w:hAnsi="Times New Roman" w:cs="Times New Roman"/>
          <w:sz w:val="28"/>
          <w:szCs w:val="28"/>
        </w:rPr>
        <w:t xml:space="preserve"> after attaining puberty</w:t>
      </w:r>
      <w:r>
        <w:rPr>
          <w:rFonts w:ascii="Times New Roman" w:hAnsi="Times New Roman" w:cs="Times New Roman"/>
          <w:sz w:val="28"/>
          <w:szCs w:val="28"/>
        </w:rPr>
        <w:t xml:space="preserve"> – getting married and </w:t>
      </w:r>
      <w:r w:rsidR="00FB208B">
        <w:rPr>
          <w:rFonts w:ascii="Times New Roman" w:hAnsi="Times New Roman" w:cs="Times New Roman"/>
          <w:sz w:val="28"/>
          <w:szCs w:val="28"/>
        </w:rPr>
        <w:t xml:space="preserve">entering </w:t>
      </w:r>
      <w:r>
        <w:rPr>
          <w:rFonts w:ascii="Times New Roman" w:hAnsi="Times New Roman" w:cs="Times New Roman"/>
          <w:sz w:val="28"/>
          <w:szCs w:val="28"/>
        </w:rPr>
        <w:t>hereditary professions like farmers, carpenters, ironsmiths</w:t>
      </w:r>
      <w:r w:rsidR="00FB208B">
        <w:rPr>
          <w:rFonts w:ascii="Times New Roman" w:hAnsi="Times New Roman" w:cs="Times New Roman"/>
          <w:sz w:val="28"/>
          <w:szCs w:val="28"/>
        </w:rPr>
        <w:t>,</w:t>
      </w:r>
      <w:r>
        <w:rPr>
          <w:rFonts w:ascii="Times New Roman" w:hAnsi="Times New Roman" w:cs="Times New Roman"/>
          <w:sz w:val="28"/>
          <w:szCs w:val="28"/>
        </w:rPr>
        <w:t xml:space="preserve"> potters, soldiers</w:t>
      </w:r>
    </w:p>
    <w:p w14:paraId="20E0104F" w14:textId="77777777" w:rsidR="00B82046" w:rsidRDefault="00B8204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In India this was further compounded by the stringent caste system, bound in a </w:t>
      </w:r>
      <w:proofErr w:type="spellStart"/>
      <w:r>
        <w:rPr>
          <w:rFonts w:ascii="Times New Roman" w:hAnsi="Times New Roman" w:cs="Times New Roman"/>
          <w:sz w:val="28"/>
          <w:szCs w:val="28"/>
        </w:rPr>
        <w:t>straight</w:t>
      </w:r>
      <w:proofErr w:type="spellEnd"/>
      <w:r>
        <w:rPr>
          <w:rFonts w:ascii="Times New Roman" w:hAnsi="Times New Roman" w:cs="Times New Roman"/>
          <w:sz w:val="28"/>
          <w:szCs w:val="28"/>
        </w:rPr>
        <w:t xml:space="preserve"> jacket</w:t>
      </w:r>
      <w:r w:rsidR="00FB208B">
        <w:rPr>
          <w:rFonts w:ascii="Times New Roman" w:hAnsi="Times New Roman" w:cs="Times New Roman"/>
          <w:sz w:val="28"/>
          <w:szCs w:val="28"/>
        </w:rPr>
        <w:t>.</w:t>
      </w:r>
    </w:p>
    <w:p w14:paraId="4EDE6471" w14:textId="77777777" w:rsidR="00FB208B" w:rsidRDefault="00FB208B"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Now there is an intermediary stage when a person is physically an adult, as in sexuality, but far from psychologically mature. Such persons have not yet found their slot in society, through a career/ profession or marriage.</w:t>
      </w:r>
    </w:p>
    <w:p w14:paraId="44C0104D" w14:textId="77777777" w:rsidR="00B82046" w:rsidRDefault="00B8204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Tragically, even the Catholic Church has not come to grips with this major societal or demographic change of an intermediary stage between childhood and adulthood, as reflected in Canon Law that was revised and promulgated in 1990. I quote these Canons pertaining to marriage.</w:t>
      </w:r>
    </w:p>
    <w:p w14:paraId="173E3E3B" w14:textId="77777777" w:rsidR="009B22D6" w:rsidRDefault="009B22D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Canon 1095:The following are incapable of contracting marriage:</w:t>
      </w:r>
    </w:p>
    <w:p w14:paraId="49E61242" w14:textId="77777777" w:rsidR="009B22D6" w:rsidRDefault="009B22D6" w:rsidP="009B22D6">
      <w:pPr>
        <w:pStyle w:val="NoSpacing"/>
        <w:numPr>
          <w:ilvl w:val="0"/>
          <w:numId w:val="5"/>
        </w:numPr>
        <w:jc w:val="both"/>
        <w:rPr>
          <w:rFonts w:ascii="Times New Roman" w:hAnsi="Times New Roman" w:cs="Times New Roman"/>
          <w:sz w:val="28"/>
          <w:szCs w:val="28"/>
        </w:rPr>
      </w:pPr>
      <w:r>
        <w:rPr>
          <w:rFonts w:ascii="Times New Roman" w:hAnsi="Times New Roman" w:cs="Times New Roman"/>
          <w:sz w:val="28"/>
          <w:szCs w:val="28"/>
        </w:rPr>
        <w:t>Those who lack sufficient use of reason</w:t>
      </w:r>
    </w:p>
    <w:p w14:paraId="1A5749FE" w14:textId="77777777" w:rsidR="009B22D6" w:rsidRDefault="009B22D6" w:rsidP="009B22D6">
      <w:pPr>
        <w:pStyle w:val="NoSpacing"/>
        <w:numPr>
          <w:ilvl w:val="0"/>
          <w:numId w:val="5"/>
        </w:numPr>
        <w:jc w:val="both"/>
        <w:rPr>
          <w:rFonts w:ascii="Times New Roman" w:hAnsi="Times New Roman" w:cs="Times New Roman"/>
          <w:sz w:val="28"/>
          <w:szCs w:val="28"/>
        </w:rPr>
      </w:pPr>
      <w:r>
        <w:rPr>
          <w:rFonts w:ascii="Times New Roman" w:hAnsi="Times New Roman" w:cs="Times New Roman"/>
          <w:sz w:val="28"/>
          <w:szCs w:val="28"/>
        </w:rPr>
        <w:t>Those who suffer from a grave lack of discretionary judgment concerning the essential matrimonial rights and obligations to be mutually given and accepted.</w:t>
      </w:r>
    </w:p>
    <w:p w14:paraId="21BE4AD9" w14:textId="77777777" w:rsidR="009B22D6" w:rsidRDefault="009B22D6" w:rsidP="009B22D6">
      <w:pPr>
        <w:pStyle w:val="NoSpacing"/>
        <w:numPr>
          <w:ilvl w:val="0"/>
          <w:numId w:val="5"/>
        </w:numPr>
        <w:jc w:val="both"/>
        <w:rPr>
          <w:rFonts w:ascii="Times New Roman" w:hAnsi="Times New Roman" w:cs="Times New Roman"/>
          <w:sz w:val="28"/>
          <w:szCs w:val="28"/>
        </w:rPr>
      </w:pPr>
      <w:r>
        <w:rPr>
          <w:rFonts w:ascii="Times New Roman" w:hAnsi="Times New Roman" w:cs="Times New Roman"/>
          <w:sz w:val="28"/>
          <w:szCs w:val="28"/>
        </w:rPr>
        <w:t>Those who because of causes of a psychological nature, are unable to assume the essential obligations of marriage.</w:t>
      </w:r>
    </w:p>
    <w:p w14:paraId="1C4A3BCE" w14:textId="77777777" w:rsidR="009B22D6" w:rsidRDefault="009B22D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Canon 1096: 1. For matrimonial consent to exist , it is necessary that the contracting parties be at least not ignorant of the fact that marriage is a permanent partnership between a man and a woman, ordered to the procreation of children through some form of sexual co-operation</w:t>
      </w:r>
    </w:p>
    <w:p w14:paraId="66E5008F" w14:textId="77777777" w:rsidR="009B22D6" w:rsidRDefault="009B22D6" w:rsidP="009B22D6">
      <w:pPr>
        <w:pStyle w:val="NoSpacing"/>
        <w:ind w:left="720"/>
        <w:jc w:val="both"/>
        <w:rPr>
          <w:rFonts w:ascii="Times New Roman" w:hAnsi="Times New Roman" w:cs="Times New Roman"/>
          <w:b/>
          <w:sz w:val="28"/>
          <w:szCs w:val="28"/>
        </w:rPr>
      </w:pPr>
      <w:r>
        <w:rPr>
          <w:rFonts w:ascii="Times New Roman" w:hAnsi="Times New Roman" w:cs="Times New Roman"/>
          <w:sz w:val="28"/>
          <w:szCs w:val="28"/>
        </w:rPr>
        <w:t xml:space="preserve">2. </w:t>
      </w:r>
      <w:r>
        <w:rPr>
          <w:rFonts w:ascii="Times New Roman" w:hAnsi="Times New Roman" w:cs="Times New Roman"/>
          <w:b/>
          <w:sz w:val="28"/>
          <w:szCs w:val="28"/>
        </w:rPr>
        <w:t>This ignorance is not presumed after puberty</w:t>
      </w:r>
    </w:p>
    <w:p w14:paraId="7A536D06" w14:textId="77777777" w:rsidR="003C4128" w:rsidRDefault="003C4128"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This is the crucial point, considering that young girls and boys are attaining puberty as early as ten years of age. Are they capable of marriage? Such absurd provisions should be scrapped or amended</w:t>
      </w:r>
    </w:p>
    <w:p w14:paraId="6D8A81C7" w14:textId="77777777" w:rsidR="003C4128" w:rsidRPr="003C4128" w:rsidRDefault="003C4128" w:rsidP="003C4128">
      <w:pPr>
        <w:pStyle w:val="NoSpacing"/>
        <w:numPr>
          <w:ilvl w:val="0"/>
          <w:numId w:val="4"/>
        </w:numPr>
        <w:jc w:val="both"/>
        <w:rPr>
          <w:rFonts w:ascii="Times New Roman" w:hAnsi="Times New Roman" w:cs="Times New Roman"/>
          <w:b/>
          <w:sz w:val="28"/>
          <w:szCs w:val="28"/>
        </w:rPr>
      </w:pPr>
      <w:r>
        <w:rPr>
          <w:rFonts w:ascii="Times New Roman" w:hAnsi="Times New Roman" w:cs="Times New Roman"/>
          <w:b/>
          <w:sz w:val="28"/>
          <w:szCs w:val="28"/>
        </w:rPr>
        <w:t>CURRENT SCENARIO:</w:t>
      </w:r>
    </w:p>
    <w:p w14:paraId="75A1A035" w14:textId="77777777" w:rsidR="00B82046" w:rsidRDefault="00B82046"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It would seem obvious that the Church is still ill equipped to address this changed scenario. It still treats youth as overgrown children</w:t>
      </w:r>
      <w:r w:rsidR="00FB208B">
        <w:rPr>
          <w:rFonts w:ascii="Times New Roman" w:hAnsi="Times New Roman" w:cs="Times New Roman"/>
          <w:sz w:val="28"/>
          <w:szCs w:val="28"/>
        </w:rPr>
        <w:t>.</w:t>
      </w:r>
    </w:p>
    <w:p w14:paraId="548C0744" w14:textId="77777777" w:rsidR="00E032E2" w:rsidRDefault="00E032E2"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lastRenderedPageBreak/>
        <w:t>Youth ministry or programmes are largely based on having Bible quizzes, song and dance competitions that are scratching at the surface, not addressing core issues of faith formation.</w:t>
      </w:r>
    </w:p>
    <w:p w14:paraId="1AFF98D7" w14:textId="77777777" w:rsidR="00E032E2" w:rsidRDefault="00E032E2"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Then they are offered lollipops like trips to </w:t>
      </w:r>
      <w:proofErr w:type="spellStart"/>
      <w:r>
        <w:rPr>
          <w:rFonts w:ascii="Times New Roman" w:hAnsi="Times New Roman" w:cs="Times New Roman"/>
          <w:sz w:val="28"/>
          <w:szCs w:val="28"/>
        </w:rPr>
        <w:t>Taize</w:t>
      </w:r>
      <w:proofErr w:type="spellEnd"/>
      <w:r>
        <w:rPr>
          <w:rFonts w:ascii="Times New Roman" w:hAnsi="Times New Roman" w:cs="Times New Roman"/>
          <w:sz w:val="28"/>
          <w:szCs w:val="28"/>
        </w:rPr>
        <w:t xml:space="preserve"> or Rome, ensuring their loyalty, but curbing their natural instinct to question and even criticize</w:t>
      </w:r>
    </w:p>
    <w:p w14:paraId="5A97417A" w14:textId="77777777" w:rsidR="003C4128" w:rsidRPr="003C4128" w:rsidRDefault="003C4128" w:rsidP="003C4128">
      <w:pPr>
        <w:pStyle w:val="NoSpacing"/>
        <w:numPr>
          <w:ilvl w:val="0"/>
          <w:numId w:val="4"/>
        </w:numPr>
        <w:jc w:val="both"/>
        <w:rPr>
          <w:rFonts w:ascii="Times New Roman" w:hAnsi="Times New Roman" w:cs="Times New Roman"/>
          <w:b/>
          <w:sz w:val="28"/>
          <w:szCs w:val="28"/>
        </w:rPr>
      </w:pPr>
      <w:r>
        <w:rPr>
          <w:rFonts w:ascii="Times New Roman" w:hAnsi="Times New Roman" w:cs="Times New Roman"/>
          <w:b/>
          <w:sz w:val="28"/>
          <w:szCs w:val="28"/>
        </w:rPr>
        <w:t>GROWING IN FAITH:</w:t>
      </w:r>
    </w:p>
    <w:p w14:paraId="77B7C932" w14:textId="77777777" w:rsidR="00924341" w:rsidRDefault="00924341" w:rsidP="006179BB">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Rev Ed Daly SJ of </w:t>
      </w:r>
      <w:proofErr w:type="spellStart"/>
      <w:r>
        <w:rPr>
          <w:rFonts w:ascii="Times New Roman" w:hAnsi="Times New Roman" w:cs="Times New Roman"/>
          <w:sz w:val="28"/>
          <w:szCs w:val="28"/>
        </w:rPr>
        <w:t>Navjyotiniketan</w:t>
      </w:r>
      <w:proofErr w:type="spellEnd"/>
      <w:r>
        <w:rPr>
          <w:rFonts w:ascii="Times New Roman" w:hAnsi="Times New Roman" w:cs="Times New Roman"/>
          <w:sz w:val="28"/>
          <w:szCs w:val="28"/>
        </w:rPr>
        <w:t>, Patna has this progression of faith:</w:t>
      </w:r>
    </w:p>
    <w:p w14:paraId="60AE883C" w14:textId="77777777" w:rsidR="00924341" w:rsidRDefault="00924341" w:rsidP="00924341">
      <w:pPr>
        <w:pStyle w:val="NoSpacing"/>
        <w:numPr>
          <w:ilvl w:val="0"/>
          <w:numId w:val="2"/>
        </w:numPr>
        <w:jc w:val="both"/>
        <w:rPr>
          <w:rFonts w:ascii="Times New Roman" w:hAnsi="Times New Roman" w:cs="Times New Roman"/>
          <w:sz w:val="28"/>
          <w:szCs w:val="28"/>
        </w:rPr>
      </w:pPr>
      <w:r>
        <w:rPr>
          <w:rFonts w:ascii="Times New Roman" w:hAnsi="Times New Roman" w:cs="Times New Roman"/>
          <w:sz w:val="28"/>
          <w:szCs w:val="28"/>
        </w:rPr>
        <w:t>Infantile faith – where there is a spontaneous response, as that of sucking milk</w:t>
      </w:r>
    </w:p>
    <w:p w14:paraId="22AD566B" w14:textId="77777777" w:rsidR="00924341" w:rsidRDefault="00924341" w:rsidP="00924341">
      <w:pPr>
        <w:pStyle w:val="NoSpacing"/>
        <w:numPr>
          <w:ilvl w:val="0"/>
          <w:numId w:val="2"/>
        </w:numPr>
        <w:jc w:val="both"/>
        <w:rPr>
          <w:rFonts w:ascii="Times New Roman" w:hAnsi="Times New Roman" w:cs="Times New Roman"/>
          <w:sz w:val="28"/>
          <w:szCs w:val="28"/>
        </w:rPr>
      </w:pPr>
      <w:r>
        <w:rPr>
          <w:rFonts w:ascii="Times New Roman" w:hAnsi="Times New Roman" w:cs="Times New Roman"/>
          <w:sz w:val="28"/>
          <w:szCs w:val="28"/>
        </w:rPr>
        <w:t>Childlike faith – trusting and imitative. Stand up, sit down, how we train a dog. No thinking or questioning.</w:t>
      </w:r>
    </w:p>
    <w:p w14:paraId="6ED8FA92" w14:textId="77777777" w:rsidR="00924341" w:rsidRDefault="00924341" w:rsidP="00924341">
      <w:pPr>
        <w:pStyle w:val="NoSpacing"/>
        <w:numPr>
          <w:ilvl w:val="0"/>
          <w:numId w:val="2"/>
        </w:numPr>
        <w:jc w:val="both"/>
        <w:rPr>
          <w:rFonts w:ascii="Times New Roman" w:hAnsi="Times New Roman" w:cs="Times New Roman"/>
          <w:sz w:val="28"/>
          <w:szCs w:val="28"/>
        </w:rPr>
      </w:pPr>
      <w:r>
        <w:rPr>
          <w:rFonts w:ascii="Times New Roman" w:hAnsi="Times New Roman" w:cs="Times New Roman"/>
          <w:sz w:val="28"/>
          <w:szCs w:val="28"/>
        </w:rPr>
        <w:t>Doubting/ Questioning faith – like Thomas - seeking answers, proof, cogent explanations. There is critical awareness. Reconcile faith and reason/ creation and evolution. Levels of truth - sunrise or earth rotation</w:t>
      </w:r>
    </w:p>
    <w:p w14:paraId="1511999E" w14:textId="77777777" w:rsidR="002E1A93" w:rsidRDefault="00924341" w:rsidP="00924341">
      <w:pPr>
        <w:pStyle w:val="NoSpacing"/>
        <w:numPr>
          <w:ilvl w:val="0"/>
          <w:numId w:val="2"/>
        </w:numPr>
        <w:jc w:val="both"/>
        <w:rPr>
          <w:rFonts w:ascii="Times New Roman" w:hAnsi="Times New Roman" w:cs="Times New Roman"/>
          <w:sz w:val="28"/>
          <w:szCs w:val="28"/>
        </w:rPr>
      </w:pPr>
      <w:r>
        <w:rPr>
          <w:rFonts w:ascii="Times New Roman" w:hAnsi="Times New Roman" w:cs="Times New Roman"/>
          <w:sz w:val="28"/>
          <w:szCs w:val="28"/>
        </w:rPr>
        <w:t>Adult faith – seeking should lead to an informed faith, conviction and dedication</w:t>
      </w:r>
    </w:p>
    <w:p w14:paraId="5F3F0F80" w14:textId="77777777" w:rsidR="00D574F7" w:rsidRDefault="002E1A93"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We seem to stumble at the last hurdle, possibly because of ignorance or incompetence</w:t>
      </w:r>
      <w:r w:rsidR="00924341">
        <w:rPr>
          <w:rFonts w:ascii="Times New Roman" w:hAnsi="Times New Roman" w:cs="Times New Roman"/>
          <w:sz w:val="28"/>
          <w:szCs w:val="28"/>
        </w:rPr>
        <w:t xml:space="preserve"> </w:t>
      </w:r>
    </w:p>
    <w:p w14:paraId="114277D2" w14:textId="77777777" w:rsidR="00D574F7"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So faith remains stunted at the infantile/ childlike level.</w:t>
      </w:r>
    </w:p>
    <w:p w14:paraId="3DFB705B" w14:textId="77777777" w:rsidR="00924341"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There is a big gap when catechesis ends at Confirmation and restarts at Marriage Preparation, both of which are seen more as statutory/ sacramental requirements, rather than seeking to grow in faith</w:t>
      </w:r>
      <w:r w:rsidR="00924341">
        <w:rPr>
          <w:rFonts w:ascii="Times New Roman" w:hAnsi="Times New Roman" w:cs="Times New Roman"/>
          <w:sz w:val="28"/>
          <w:szCs w:val="28"/>
        </w:rPr>
        <w:t xml:space="preserve"> </w:t>
      </w:r>
      <w:r>
        <w:rPr>
          <w:rFonts w:ascii="Times New Roman" w:hAnsi="Times New Roman" w:cs="Times New Roman"/>
          <w:sz w:val="28"/>
          <w:szCs w:val="28"/>
        </w:rPr>
        <w:t>Some may justify this by quoting Jesus that the kingdom of heaven must be received as a child (</w:t>
      </w:r>
      <w:r w:rsidR="003C4128">
        <w:rPr>
          <w:rFonts w:ascii="Times New Roman" w:hAnsi="Times New Roman" w:cs="Times New Roman"/>
          <w:sz w:val="28"/>
          <w:szCs w:val="28"/>
        </w:rPr>
        <w:t>cf Mat 18:3)</w:t>
      </w:r>
    </w:p>
    <w:p w14:paraId="72122E52" w14:textId="77777777" w:rsidR="00D574F7"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This is in the context of trust in providence and not an excuse for ignorance</w:t>
      </w:r>
    </w:p>
    <w:p w14:paraId="3E87E2C5" w14:textId="77777777" w:rsidR="003C4128"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On the other hand we are also exhorted to abandon childlike ways and grow in faith</w:t>
      </w:r>
    </w:p>
    <w:p w14:paraId="7E137774" w14:textId="77777777" w:rsidR="00145343" w:rsidRDefault="00145343"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“When you should by this time have become masters, you need someone to teach you all over again the elements of the principles of God’s sayings; you have gone back to needing milk and not solid food. Truly no one who is still living on milk can digest the doctrine of saving justice, being </w:t>
      </w:r>
      <w:proofErr w:type="spellStart"/>
      <w:r>
        <w:rPr>
          <w:rFonts w:ascii="Times New Roman" w:hAnsi="Times New Roman" w:cs="Times New Roman"/>
          <w:sz w:val="28"/>
          <w:szCs w:val="28"/>
        </w:rPr>
        <w:t>astill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ababy</w:t>
      </w:r>
      <w:proofErr w:type="spellEnd"/>
      <w:r>
        <w:rPr>
          <w:rFonts w:ascii="Times New Roman" w:hAnsi="Times New Roman" w:cs="Times New Roman"/>
          <w:sz w:val="28"/>
          <w:szCs w:val="28"/>
        </w:rPr>
        <w:t>. Solid food is for adults with minds trained by practice to distinguish between good and bad”</w:t>
      </w:r>
      <w:r w:rsidR="00D574F7">
        <w:rPr>
          <w:rFonts w:ascii="Times New Roman" w:hAnsi="Times New Roman" w:cs="Times New Roman"/>
          <w:sz w:val="28"/>
          <w:szCs w:val="28"/>
        </w:rPr>
        <w:t xml:space="preserve"> (Heb </w:t>
      </w:r>
      <w:r>
        <w:rPr>
          <w:rFonts w:ascii="Times New Roman" w:hAnsi="Times New Roman" w:cs="Times New Roman"/>
          <w:sz w:val="28"/>
          <w:szCs w:val="28"/>
        </w:rPr>
        <w:t>5:12-14).</w:t>
      </w:r>
    </w:p>
    <w:p w14:paraId="4BDA9FD1" w14:textId="77777777" w:rsidR="00D574F7" w:rsidRDefault="00145343"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“I had to talk to you as people still living by your natural inclinations, still infants in Christ. I fed you with milk and not solid food, for you were not able to take it” (1 </w:t>
      </w:r>
      <w:r w:rsidR="00D574F7">
        <w:rPr>
          <w:rFonts w:ascii="Times New Roman" w:hAnsi="Times New Roman" w:cs="Times New Roman"/>
          <w:sz w:val="28"/>
          <w:szCs w:val="28"/>
        </w:rPr>
        <w:t xml:space="preserve">Cor </w:t>
      </w:r>
      <w:r>
        <w:rPr>
          <w:rFonts w:ascii="Times New Roman" w:hAnsi="Times New Roman" w:cs="Times New Roman"/>
          <w:sz w:val="28"/>
          <w:szCs w:val="28"/>
        </w:rPr>
        <w:t>3:1-3</w:t>
      </w:r>
      <w:r w:rsidR="00D574F7">
        <w:rPr>
          <w:rFonts w:ascii="Times New Roman" w:hAnsi="Times New Roman" w:cs="Times New Roman"/>
          <w:sz w:val="28"/>
          <w:szCs w:val="28"/>
        </w:rPr>
        <w:t>)</w:t>
      </w:r>
      <w:r>
        <w:rPr>
          <w:rFonts w:ascii="Times New Roman" w:hAnsi="Times New Roman" w:cs="Times New Roman"/>
          <w:sz w:val="28"/>
          <w:szCs w:val="28"/>
        </w:rPr>
        <w:t>.</w:t>
      </w:r>
    </w:p>
    <w:p w14:paraId="1D31E660" w14:textId="77777777" w:rsidR="00145343" w:rsidRDefault="00145343"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“When I was a child I</w:t>
      </w:r>
      <w:r w:rsidR="00401DE0">
        <w:rPr>
          <w:rFonts w:ascii="Times New Roman" w:hAnsi="Times New Roman" w:cs="Times New Roman"/>
          <w:sz w:val="28"/>
          <w:szCs w:val="28"/>
        </w:rPr>
        <w:t xml:space="preserve"> </w:t>
      </w:r>
      <w:r>
        <w:rPr>
          <w:rFonts w:ascii="Times New Roman" w:hAnsi="Times New Roman" w:cs="Times New Roman"/>
          <w:sz w:val="28"/>
          <w:szCs w:val="28"/>
        </w:rPr>
        <w:t xml:space="preserve">used to talk like a child and see things as a child, but now that I have </w:t>
      </w:r>
      <w:r w:rsidR="00401DE0">
        <w:rPr>
          <w:rFonts w:ascii="Times New Roman" w:hAnsi="Times New Roman" w:cs="Times New Roman"/>
          <w:sz w:val="28"/>
          <w:szCs w:val="28"/>
        </w:rPr>
        <w:t>become an adult I have finished with all childish ways” (1 Co 13:11).</w:t>
      </w:r>
    </w:p>
    <w:p w14:paraId="1E5FB55D" w14:textId="77777777" w:rsidR="00145343" w:rsidRPr="00145343" w:rsidRDefault="00145343" w:rsidP="00145343">
      <w:pPr>
        <w:pStyle w:val="NoSpacing"/>
        <w:numPr>
          <w:ilvl w:val="0"/>
          <w:numId w:val="4"/>
        </w:num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DEEPER UNDERSTANDING: </w:t>
      </w:r>
    </w:p>
    <w:p w14:paraId="58BD6502" w14:textId="77777777" w:rsidR="00D574F7"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My personal journey, had no youth, from childhood went straight into adulthood. Started working at age 17, father died at age 19.</w:t>
      </w:r>
    </w:p>
    <w:p w14:paraId="74D8EEB7" w14:textId="77777777" w:rsidR="00D574F7"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Years later exposed to youth ministry and became the founder Secretary of the U.P. Regional Youth &amp; Vocations Bureau. Great opportunity to interact with youth in faith formation, marriage preparation and counseling.</w:t>
      </w:r>
    </w:p>
    <w:p w14:paraId="414ADF63" w14:textId="77777777" w:rsidR="00D574F7" w:rsidRDefault="00D574F7"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Spent 8 years in a Catholic boarding school. Topped catechism class, knew nothing of Christianity</w:t>
      </w:r>
    </w:p>
    <w:p w14:paraId="7068AB02" w14:textId="77777777" w:rsidR="00EA4B30" w:rsidRDefault="00EA4B30"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Our Vice Principal and catechism teacher Bro Burke said that that the two years after leaving school are crucial to make or break one.</w:t>
      </w:r>
    </w:p>
    <w:p w14:paraId="7A7567F4" w14:textId="77777777" w:rsidR="00EA4B30" w:rsidRDefault="00EA4B30"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This is because we are devoid of a sheltered environment, exposed to sexual desires and faced with questions from a secular or non-Catholic world. Catholics are abysmal failures in their knowledge of the Bible. Hence prone to either sink or swim</w:t>
      </w:r>
    </w:p>
    <w:p w14:paraId="052201FE" w14:textId="77777777" w:rsidR="00EA4B30" w:rsidRDefault="00EA4B30" w:rsidP="002E1A93">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Youth are ill equipped to face the challenges of life. Three illustrations to depict their state</w:t>
      </w:r>
    </w:p>
    <w:p w14:paraId="04B3149D" w14:textId="77777777" w:rsidR="00EA4B30" w:rsidRDefault="00EA4B30" w:rsidP="00EA4B30">
      <w:pPr>
        <w:pStyle w:val="NoSpacing"/>
        <w:numPr>
          <w:ilvl w:val="0"/>
          <w:numId w:val="3"/>
        </w:numPr>
        <w:jc w:val="both"/>
        <w:rPr>
          <w:rFonts w:ascii="Times New Roman" w:hAnsi="Times New Roman" w:cs="Times New Roman"/>
          <w:sz w:val="28"/>
          <w:szCs w:val="28"/>
        </w:rPr>
      </w:pPr>
      <w:r>
        <w:rPr>
          <w:rFonts w:ascii="Times New Roman" w:hAnsi="Times New Roman" w:cs="Times New Roman"/>
          <w:sz w:val="28"/>
          <w:szCs w:val="28"/>
        </w:rPr>
        <w:t>An earthen pot, formed but not baked in the “crucible of suffering” – can have total meltdown</w:t>
      </w:r>
    </w:p>
    <w:p w14:paraId="652A8C5F" w14:textId="77777777" w:rsidR="00EA4B30" w:rsidRDefault="00EA4B30" w:rsidP="00EA4B30">
      <w:pPr>
        <w:pStyle w:val="NoSpacing"/>
        <w:numPr>
          <w:ilvl w:val="0"/>
          <w:numId w:val="3"/>
        </w:numPr>
        <w:jc w:val="both"/>
        <w:rPr>
          <w:rFonts w:ascii="Times New Roman" w:hAnsi="Times New Roman" w:cs="Times New Roman"/>
          <w:sz w:val="28"/>
          <w:szCs w:val="28"/>
        </w:rPr>
      </w:pPr>
      <w:r>
        <w:rPr>
          <w:rFonts w:ascii="Times New Roman" w:hAnsi="Times New Roman" w:cs="Times New Roman"/>
          <w:sz w:val="28"/>
          <w:szCs w:val="28"/>
        </w:rPr>
        <w:t>A sapling whose stem cannot sustain its own weight – can collapse under the weight of its own contradictions. Requires an external support to see it through that critical stage of life</w:t>
      </w:r>
    </w:p>
    <w:p w14:paraId="2C580157" w14:textId="77777777" w:rsidR="00EA4B30" w:rsidRDefault="00EA4B30" w:rsidP="00EA4B30">
      <w:pPr>
        <w:pStyle w:val="NoSpacing"/>
        <w:numPr>
          <w:ilvl w:val="0"/>
          <w:numId w:val="3"/>
        </w:numPr>
        <w:jc w:val="both"/>
        <w:rPr>
          <w:rFonts w:ascii="Times New Roman" w:hAnsi="Times New Roman" w:cs="Times New Roman"/>
          <w:sz w:val="28"/>
          <w:szCs w:val="28"/>
        </w:rPr>
      </w:pPr>
      <w:r>
        <w:rPr>
          <w:rFonts w:ascii="Times New Roman" w:hAnsi="Times New Roman" w:cs="Times New Roman"/>
          <w:sz w:val="28"/>
          <w:szCs w:val="28"/>
        </w:rPr>
        <w:t>Obstacles to growth – like a papaya tree in the shade. Grows crooked, stays crooked</w:t>
      </w:r>
    </w:p>
    <w:p w14:paraId="47381E80" w14:textId="77777777" w:rsidR="00EA4B30" w:rsidRDefault="00EA4B30" w:rsidP="00EA4B30">
      <w:pPr>
        <w:pStyle w:val="NoSpacing"/>
        <w:numPr>
          <w:ilvl w:val="0"/>
          <w:numId w:val="3"/>
        </w:numPr>
        <w:jc w:val="both"/>
        <w:rPr>
          <w:rFonts w:ascii="Times New Roman" w:hAnsi="Times New Roman" w:cs="Times New Roman"/>
          <w:sz w:val="28"/>
          <w:szCs w:val="28"/>
        </w:rPr>
      </w:pPr>
      <w:r>
        <w:rPr>
          <w:rFonts w:ascii="Times New Roman" w:hAnsi="Times New Roman" w:cs="Times New Roman"/>
          <w:sz w:val="28"/>
          <w:szCs w:val="28"/>
        </w:rPr>
        <w:t>Impressionable age – the impact lasts through life, like a deep scar</w:t>
      </w:r>
    </w:p>
    <w:p w14:paraId="4EF701AC" w14:textId="77777777" w:rsidR="00FD7BC1" w:rsidRDefault="00FD7BC1" w:rsidP="00EA4B30">
      <w:pPr>
        <w:pStyle w:val="NoSpacing"/>
        <w:numPr>
          <w:ilvl w:val="0"/>
          <w:numId w:val="3"/>
        </w:numPr>
        <w:jc w:val="both"/>
        <w:rPr>
          <w:rFonts w:ascii="Times New Roman" w:hAnsi="Times New Roman" w:cs="Times New Roman"/>
          <w:sz w:val="28"/>
          <w:szCs w:val="28"/>
        </w:rPr>
      </w:pPr>
      <w:r>
        <w:rPr>
          <w:rFonts w:ascii="Times New Roman" w:hAnsi="Times New Roman" w:cs="Times New Roman"/>
          <w:sz w:val="28"/>
          <w:szCs w:val="28"/>
        </w:rPr>
        <w:t>Also complexities of modern married life with emphasis on companionship rather than procreation/ social conditioning/ peer pressure</w:t>
      </w:r>
      <w:r w:rsidR="00145343">
        <w:rPr>
          <w:rFonts w:ascii="Times New Roman" w:hAnsi="Times New Roman" w:cs="Times New Roman"/>
          <w:sz w:val="28"/>
          <w:szCs w:val="28"/>
        </w:rPr>
        <w:t>/ social media</w:t>
      </w:r>
      <w:r w:rsidR="00401DE0">
        <w:rPr>
          <w:rFonts w:ascii="Times New Roman" w:hAnsi="Times New Roman" w:cs="Times New Roman"/>
          <w:sz w:val="28"/>
          <w:szCs w:val="28"/>
        </w:rPr>
        <w:t>.</w:t>
      </w:r>
    </w:p>
    <w:p w14:paraId="7507EFE9" w14:textId="77777777" w:rsidR="00401DE0" w:rsidRPr="00401DE0" w:rsidRDefault="00401DE0" w:rsidP="00401DE0">
      <w:pPr>
        <w:pStyle w:val="NoSpacing"/>
        <w:numPr>
          <w:ilvl w:val="0"/>
          <w:numId w:val="4"/>
        </w:numPr>
        <w:jc w:val="both"/>
        <w:rPr>
          <w:rFonts w:ascii="Times New Roman" w:hAnsi="Times New Roman" w:cs="Times New Roman"/>
          <w:b/>
          <w:sz w:val="28"/>
          <w:szCs w:val="28"/>
        </w:rPr>
      </w:pPr>
      <w:r>
        <w:rPr>
          <w:rFonts w:ascii="Times New Roman" w:hAnsi="Times New Roman" w:cs="Times New Roman"/>
          <w:b/>
          <w:sz w:val="28"/>
          <w:szCs w:val="28"/>
        </w:rPr>
        <w:t>OUR RESPONSE:</w:t>
      </w:r>
    </w:p>
    <w:p w14:paraId="4C8BA1F9" w14:textId="77777777" w:rsidR="00EA4B30" w:rsidRDefault="00EA4B30" w:rsidP="00EA4B30">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Hence the urgent need for youth ministry and faith formation</w:t>
      </w:r>
      <w:r w:rsidR="00FD7BC1">
        <w:rPr>
          <w:rFonts w:ascii="Times New Roman" w:hAnsi="Times New Roman" w:cs="Times New Roman"/>
          <w:sz w:val="28"/>
          <w:szCs w:val="28"/>
        </w:rPr>
        <w:t xml:space="preserve"> to address these situations.</w:t>
      </w:r>
    </w:p>
    <w:p w14:paraId="23D1AFB1" w14:textId="77777777" w:rsidR="00FD7BC1" w:rsidRDefault="00FD7BC1" w:rsidP="00EA4B30">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Not enough to say we’ll cross the bridges when we come to them. By then it will be too late, as positions have hardened and gelled.</w:t>
      </w:r>
    </w:p>
    <w:p w14:paraId="3E4DD1CC" w14:textId="77777777" w:rsidR="00FD7BC1" w:rsidRDefault="00FD7BC1" w:rsidP="00EA4B30">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Need remote preparation in both families and faith communities</w:t>
      </w:r>
    </w:p>
    <w:p w14:paraId="4A76574D" w14:textId="77777777" w:rsidR="00FD7BC1" w:rsidRDefault="00FD7BC1" w:rsidP="00EA4B30">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Must have intelligent, rational adult catechesis</w:t>
      </w:r>
    </w:p>
    <w:p w14:paraId="38FFF6CC" w14:textId="77777777" w:rsidR="00F12960" w:rsidRPr="00FD7BC1" w:rsidRDefault="00FD7BC1" w:rsidP="00FD7BC1">
      <w:pPr>
        <w:pStyle w:val="NoSpacing"/>
        <w:numPr>
          <w:ilvl w:val="0"/>
          <w:numId w:val="1"/>
        </w:numPr>
        <w:jc w:val="both"/>
        <w:rPr>
          <w:rFonts w:ascii="Times New Roman" w:hAnsi="Times New Roman" w:cs="Times New Roman"/>
          <w:b/>
          <w:sz w:val="28"/>
          <w:szCs w:val="28"/>
        </w:rPr>
      </w:pPr>
      <w:r w:rsidRPr="00FD7BC1">
        <w:rPr>
          <w:rFonts w:ascii="Times New Roman" w:hAnsi="Times New Roman" w:cs="Times New Roman"/>
          <w:sz w:val="28"/>
          <w:szCs w:val="28"/>
        </w:rPr>
        <w:t>Cannot shy away from awkward questioning or trying to defend the indefensible by saying the Bible or the Church says so</w:t>
      </w:r>
    </w:p>
    <w:p w14:paraId="4EABB112" w14:textId="77777777" w:rsidR="00FD7BC1" w:rsidRDefault="00FD7BC1" w:rsidP="00FD7BC1">
      <w:pPr>
        <w:pStyle w:val="NoSpacing"/>
        <w:numPr>
          <w:ilvl w:val="0"/>
          <w:numId w:val="1"/>
        </w:numPr>
        <w:jc w:val="both"/>
        <w:rPr>
          <w:rFonts w:ascii="Times New Roman" w:hAnsi="Times New Roman" w:cs="Times New Roman"/>
          <w:sz w:val="28"/>
          <w:szCs w:val="28"/>
        </w:rPr>
      </w:pPr>
      <w:r w:rsidRPr="00FD7BC1">
        <w:rPr>
          <w:rFonts w:ascii="Times New Roman" w:hAnsi="Times New Roman" w:cs="Times New Roman"/>
          <w:sz w:val="28"/>
          <w:szCs w:val="28"/>
        </w:rPr>
        <w:t>Must be prepared to face criticism</w:t>
      </w:r>
      <w:r>
        <w:rPr>
          <w:rFonts w:ascii="Times New Roman" w:hAnsi="Times New Roman" w:cs="Times New Roman"/>
          <w:sz w:val="28"/>
          <w:szCs w:val="28"/>
        </w:rPr>
        <w:t>, including scandals in the church</w:t>
      </w:r>
    </w:p>
    <w:p w14:paraId="2BB4EBE3" w14:textId="77777777" w:rsidR="00FD7BC1" w:rsidRDefault="00FD7BC1"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We cannot be condemnatory or judgmental especially in matters of sexuality</w:t>
      </w:r>
    </w:p>
    <w:p w14:paraId="56CA2FF7" w14:textId="77777777" w:rsidR="00FD7BC1" w:rsidRDefault="00FD7BC1"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Don’t underestimate the intelligence and power of Gen Z. Channelize it</w:t>
      </w:r>
    </w:p>
    <w:p w14:paraId="259F0208" w14:textId="77777777" w:rsidR="00FD7BC1" w:rsidRDefault="00FD7BC1"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lastRenderedPageBreak/>
        <w:t>First step is admission and acceptance of the changed situation that</w:t>
      </w:r>
      <w:r w:rsidR="00401DE0">
        <w:rPr>
          <w:rFonts w:ascii="Times New Roman" w:hAnsi="Times New Roman" w:cs="Times New Roman"/>
          <w:sz w:val="28"/>
          <w:szCs w:val="28"/>
        </w:rPr>
        <w:t xml:space="preserve"> </w:t>
      </w:r>
      <w:r>
        <w:rPr>
          <w:rFonts w:ascii="Times New Roman" w:hAnsi="Times New Roman" w:cs="Times New Roman"/>
          <w:sz w:val="28"/>
          <w:szCs w:val="28"/>
        </w:rPr>
        <w:t>calls for a new approach.</w:t>
      </w:r>
    </w:p>
    <w:p w14:paraId="601DA494" w14:textId="77777777" w:rsidR="00FD7BC1" w:rsidRDefault="00200537"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Jesus had warned that new wine requires new wineskins (</w:t>
      </w:r>
      <w:r w:rsidR="00401DE0">
        <w:rPr>
          <w:rFonts w:ascii="Times New Roman" w:hAnsi="Times New Roman" w:cs="Times New Roman"/>
          <w:sz w:val="28"/>
          <w:szCs w:val="28"/>
        </w:rPr>
        <w:t>cf Mat 9:17</w:t>
      </w:r>
      <w:r>
        <w:rPr>
          <w:rFonts w:ascii="Times New Roman" w:hAnsi="Times New Roman" w:cs="Times New Roman"/>
          <w:sz w:val="28"/>
          <w:szCs w:val="28"/>
        </w:rPr>
        <w:t>)</w:t>
      </w:r>
    </w:p>
    <w:p w14:paraId="6C3F9A07" w14:textId="77777777" w:rsidR="00200537" w:rsidRDefault="00200537"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Goodwill is not enough, we need trained and committed youth animators</w:t>
      </w:r>
    </w:p>
    <w:p w14:paraId="5F04FDB2" w14:textId="77777777" w:rsidR="00200537" w:rsidRDefault="00200537"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We also need spiritual guidance and inner healing </w:t>
      </w:r>
      <w:r w:rsidR="00DF3386">
        <w:rPr>
          <w:rFonts w:ascii="Times New Roman" w:hAnsi="Times New Roman" w:cs="Times New Roman"/>
          <w:sz w:val="28"/>
          <w:szCs w:val="28"/>
        </w:rPr>
        <w:t>as</w:t>
      </w:r>
      <w:r>
        <w:rPr>
          <w:rFonts w:ascii="Times New Roman" w:hAnsi="Times New Roman" w:cs="Times New Roman"/>
          <w:sz w:val="28"/>
          <w:szCs w:val="28"/>
        </w:rPr>
        <w:t xml:space="preserve"> in the Charismatic Renewal</w:t>
      </w:r>
    </w:p>
    <w:p w14:paraId="5D8578F1" w14:textId="77777777" w:rsidR="00200537" w:rsidRPr="00FD7BC1" w:rsidRDefault="00200537" w:rsidP="00FD7BC1">
      <w:pPr>
        <w:pStyle w:val="NoSpacing"/>
        <w:numPr>
          <w:ilvl w:val="0"/>
          <w:numId w:val="1"/>
        </w:numPr>
        <w:jc w:val="both"/>
        <w:rPr>
          <w:rFonts w:ascii="Times New Roman" w:hAnsi="Times New Roman" w:cs="Times New Roman"/>
          <w:sz w:val="28"/>
          <w:szCs w:val="28"/>
        </w:rPr>
      </w:pPr>
      <w:r>
        <w:rPr>
          <w:rFonts w:ascii="Times New Roman" w:hAnsi="Times New Roman" w:cs="Times New Roman"/>
          <w:sz w:val="28"/>
          <w:szCs w:val="28"/>
        </w:rPr>
        <w:t>These steps would go a long way in renewing, reforming and invigorating the Church</w:t>
      </w:r>
    </w:p>
    <w:sectPr w:rsidR="00200537" w:rsidRPr="00FD7B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AFE97B" w14:textId="77777777" w:rsidR="00B05515" w:rsidRDefault="00B05515" w:rsidP="002E1A93">
      <w:pPr>
        <w:spacing w:after="0" w:line="240" w:lineRule="auto"/>
      </w:pPr>
      <w:r>
        <w:separator/>
      </w:r>
    </w:p>
  </w:endnote>
  <w:endnote w:type="continuationSeparator" w:id="0">
    <w:p w14:paraId="18EBE15A" w14:textId="77777777" w:rsidR="00B05515" w:rsidRDefault="00B05515" w:rsidP="002E1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2D1BE8" w14:textId="77777777" w:rsidR="00B05515" w:rsidRDefault="00B05515" w:rsidP="002E1A93">
      <w:pPr>
        <w:spacing w:after="0" w:line="240" w:lineRule="auto"/>
      </w:pPr>
      <w:r>
        <w:separator/>
      </w:r>
    </w:p>
  </w:footnote>
  <w:footnote w:type="continuationSeparator" w:id="0">
    <w:p w14:paraId="3A4A8300" w14:textId="77777777" w:rsidR="00B05515" w:rsidRDefault="00B05515" w:rsidP="002E1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34546367"/>
      <w:docPartObj>
        <w:docPartGallery w:val="Page Numbers (Top of Page)"/>
        <w:docPartUnique/>
      </w:docPartObj>
    </w:sdtPr>
    <w:sdtEndPr>
      <w:rPr>
        <w:noProof/>
      </w:rPr>
    </w:sdtEndPr>
    <w:sdtContent>
      <w:p w14:paraId="60798B6D" w14:textId="77777777" w:rsidR="002E1A93" w:rsidRDefault="002E1A93">
        <w:pPr>
          <w:pStyle w:val="Header"/>
          <w:jc w:val="right"/>
        </w:pPr>
        <w:r>
          <w:fldChar w:fldCharType="begin"/>
        </w:r>
        <w:r>
          <w:instrText xml:space="preserve"> PAGE   \* MERGEFORMAT </w:instrText>
        </w:r>
        <w:r>
          <w:fldChar w:fldCharType="separate"/>
        </w:r>
        <w:r w:rsidR="00401DE0">
          <w:rPr>
            <w:noProof/>
          </w:rPr>
          <w:t>3</w:t>
        </w:r>
        <w:r>
          <w:rPr>
            <w:noProof/>
          </w:rPr>
          <w:fldChar w:fldCharType="end"/>
        </w:r>
      </w:p>
    </w:sdtContent>
  </w:sdt>
  <w:p w14:paraId="31E6BA20" w14:textId="77777777" w:rsidR="002E1A93" w:rsidRDefault="002E1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9595B"/>
    <w:multiLevelType w:val="hybridMultilevel"/>
    <w:tmpl w:val="C7943340"/>
    <w:lvl w:ilvl="0" w:tplc="1B04D5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8C5B75"/>
    <w:multiLevelType w:val="hybridMultilevel"/>
    <w:tmpl w:val="8820C8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B9475D"/>
    <w:multiLevelType w:val="hybridMultilevel"/>
    <w:tmpl w:val="3C88BC66"/>
    <w:lvl w:ilvl="0" w:tplc="49EC5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15682F"/>
    <w:multiLevelType w:val="hybridMultilevel"/>
    <w:tmpl w:val="8A6E461E"/>
    <w:lvl w:ilvl="0" w:tplc="4D8C5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2284C1E"/>
    <w:multiLevelType w:val="hybridMultilevel"/>
    <w:tmpl w:val="13285962"/>
    <w:lvl w:ilvl="0" w:tplc="99B41AC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042131">
    <w:abstractNumId w:val="4"/>
  </w:num>
  <w:num w:numId="2" w16cid:durableId="32116266">
    <w:abstractNumId w:val="2"/>
  </w:num>
  <w:num w:numId="3" w16cid:durableId="1267079272">
    <w:abstractNumId w:val="3"/>
  </w:num>
  <w:num w:numId="4" w16cid:durableId="1244605742">
    <w:abstractNumId w:val="1"/>
  </w:num>
  <w:num w:numId="5" w16cid:durableId="19719317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0AE"/>
    <w:rsid w:val="00091292"/>
    <w:rsid w:val="00145343"/>
    <w:rsid w:val="0017565D"/>
    <w:rsid w:val="00200537"/>
    <w:rsid w:val="002E1A93"/>
    <w:rsid w:val="003C4128"/>
    <w:rsid w:val="00401DE0"/>
    <w:rsid w:val="006179BB"/>
    <w:rsid w:val="008230AE"/>
    <w:rsid w:val="00924341"/>
    <w:rsid w:val="009B22D6"/>
    <w:rsid w:val="00A52C69"/>
    <w:rsid w:val="00B05515"/>
    <w:rsid w:val="00B320EB"/>
    <w:rsid w:val="00B82046"/>
    <w:rsid w:val="00D574F7"/>
    <w:rsid w:val="00DF3386"/>
    <w:rsid w:val="00E032E2"/>
    <w:rsid w:val="00EA4B30"/>
    <w:rsid w:val="00EC6C41"/>
    <w:rsid w:val="00F12960"/>
    <w:rsid w:val="00FB208B"/>
    <w:rsid w:val="00FB6518"/>
    <w:rsid w:val="00FD7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797B"/>
  <w15:docId w15:val="{B7D32A1A-EBBC-0344-A024-960B6BE7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2960"/>
    <w:pPr>
      <w:spacing w:after="0" w:line="240" w:lineRule="auto"/>
    </w:pPr>
  </w:style>
  <w:style w:type="paragraph" w:styleId="Header">
    <w:name w:val="header"/>
    <w:basedOn w:val="Normal"/>
    <w:link w:val="HeaderChar"/>
    <w:uiPriority w:val="99"/>
    <w:unhideWhenUsed/>
    <w:rsid w:val="002E1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A93"/>
  </w:style>
  <w:style w:type="paragraph" w:styleId="Footer">
    <w:name w:val="footer"/>
    <w:basedOn w:val="Normal"/>
    <w:link w:val="FooterChar"/>
    <w:uiPriority w:val="99"/>
    <w:unhideWhenUsed/>
    <w:rsid w:val="002E1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4</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Ivan Fernandes</cp:lastModifiedBy>
  <cp:revision>11</cp:revision>
  <dcterms:created xsi:type="dcterms:W3CDTF">2026-09-25T08:33:00Z</dcterms:created>
  <dcterms:modified xsi:type="dcterms:W3CDTF">2026-10-21T12:45:00Z</dcterms:modified>
</cp:coreProperties>
</file>